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 xml:space="preserve">Рецепт приготовления супа харчо с курицей и рисом </w:t>
      </w:r>
    </w:p>
    <w:p w:rsidR="00886DEE" w:rsidRPr="00886DEE" w:rsidRDefault="00886DEE" w:rsidP="00886DEE">
      <w:pPr>
        <w:rPr>
          <w:bCs/>
        </w:rPr>
      </w:pPr>
      <w:bookmarkStart w:id="0" w:name="_GoBack"/>
      <w:bookmarkEnd w:id="0"/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Технологическая карта блюда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Курица (филе бедра) — 400 г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Рис круглозёрный — 100 г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Репчатый лук — 2 шт. (200 г)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Морковь — 1 шт. (120 г)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Чеснок — 5 зубчиков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Томатная паста — 4 ст. л.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Аджика — 1 ч. л.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Растительное масло — 5 ст. л.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Лавровый лист — 2 шт.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Кинза — 1 большой пучок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Перец душистый горошком — 5 шт.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Семена кориандра — 1 ч. л.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Хмели-сунели — 1 ч. л.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Зира — 0,5 ч. л.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Чёрный молотый перец и соль — по вкусу. </w:t>
      </w:r>
    </w:p>
    <w:p w:rsidR="00886DEE" w:rsidRPr="00886DEE" w:rsidRDefault="00886DEE" w:rsidP="00886DEE">
      <w:pPr>
        <w:rPr>
          <w:bCs/>
        </w:rPr>
      </w:pP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Пошаговый рецепт приготовления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1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Как приготовить суп харчо с курицей и рисом? Сначала в кастрюлю вливаем воду (1,6–1,7 литра) и ставим на сильный огонь. Морковь и репчатый лук очищаем и крупно нарезаем.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 xml:space="preserve">Шаг 2 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В кипящую воду кладём соль, подготовленные овощи и филе куриного бедра. Добавляем лавровый лист и душистый перец. Варим после закипания 20-30 минут, снимая образующуюся пену. 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3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Пока варится филе, большую луковицу не очень мелко нарезаем и отправляем в разогретую сковороду с растительным маслом. Жарим, помешивая, до лёгкой золотистости и мягкости.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4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Пока жарится лук, измельчаем зубчики чеснока. В ступке размалываем семена кориандра, добавляем зиру, хмели-сунели и измельчённый чеснок. Хорошо перетираем пестиком. 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5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В обжаренный лук на сковороде добавляем томатную пасту и немного воды. Пассеруем, помешивая, 3–4 минуты. 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lastRenderedPageBreak/>
        <w:t>Шаг 6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Готовое мясо, овощи, лавровый лист и горошины перца вынимаем из бульона при помощи дуршлага. Мясо охлаждаем и нарезаем на небольшие кусочки. 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7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Перекладываем в бульон со сковороды пассерованный репчатый лук с томатной пастой.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8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Если бульон в кастрюле сильно выкипел, то можно долить немного горячей воды.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 xml:space="preserve">Шаг 9 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Добавляем промытый рис и варим на среднем огне около 10 минут </w:t>
      </w:r>
      <w:r w:rsidRPr="00886DEE">
        <w:rPr>
          <w:b/>
          <w:bCs/>
        </w:rPr>
        <w:t>не</w:t>
      </w:r>
      <w:r w:rsidRPr="00886DEE">
        <w:rPr>
          <w:bCs/>
        </w:rPr>
        <w:t xml:space="preserve"> до полной готовности.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10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Затем отправляем в кастрюлю нарезанное куриное мясо. Добавляем чёрный молотый перец, размятые ароматные специи из ступки с чесноком.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11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 xml:space="preserve">Дополняем харчо острой аджикой. Перемешиваем и варим ещё 10 минут до полной готовности риса. 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>Шаг 12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Нарезаем кинзу, отправляем в готовый суп, томим 1–2 минуты и снимаем с огня.</w:t>
      </w:r>
    </w:p>
    <w:p w:rsidR="00886DEE" w:rsidRPr="00886DEE" w:rsidRDefault="00886DEE" w:rsidP="00886DEE">
      <w:pPr>
        <w:rPr>
          <w:b/>
          <w:bCs/>
        </w:rPr>
      </w:pPr>
      <w:r w:rsidRPr="00886DEE">
        <w:rPr>
          <w:b/>
          <w:bCs/>
        </w:rPr>
        <w:t xml:space="preserve">Шаг 13 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Готовый горячий суп харчо разливаем по тарелкам и дегустируем. Блюдо получилось очень вкусным, наваристым, слегка острым и ароматным.</w:t>
      </w:r>
    </w:p>
    <w:p w:rsidR="00886DEE" w:rsidRPr="00886DEE" w:rsidRDefault="00886DEE" w:rsidP="00886DEE">
      <w:pPr>
        <w:rPr>
          <w:bCs/>
        </w:rPr>
      </w:pPr>
      <w:r w:rsidRPr="00886DE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68"/>
    <w:rsid w:val="00054768"/>
    <w:rsid w:val="00886DE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AE142-9549-40AF-8E82-00BA184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2024-10-30T21:26:00Z</dcterms:created>
  <dcterms:modified xsi:type="dcterms:W3CDTF">2024-10-30T21:26:00Z</dcterms:modified>
</cp:coreProperties>
</file>